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Fonts w:ascii="Times" w:cs="Times" w:eastAsia="Times" w:hAnsi="Times"/>
          <w:sz w:val="36"/>
          <w:szCs w:val="36"/>
          <w:vertAlign w:val="baseline"/>
          <w:rtl w:val="0"/>
        </w:rPr>
        <w:t xml:space="preserve">ANEXO IV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Fonts w:ascii="Times" w:cs="Times" w:eastAsia="Times" w:hAnsi="Times"/>
          <w:sz w:val="36"/>
          <w:szCs w:val="36"/>
          <w:vertAlign w:val="baseline"/>
          <w:rtl w:val="0"/>
        </w:rPr>
        <w:t xml:space="preserve">DECLARAÇÃO DE ORIGEM DOS PRODUTOS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" w:cs="Times" w:eastAsia="Times" w:hAnsi="Times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" w:cs="Times" w:eastAsia="Times" w:hAnsi="Times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Times" w:cs="Times" w:eastAsia="Times" w:hAnsi="Times"/>
          <w:sz w:val="28"/>
          <w:szCs w:val="28"/>
          <w:vertAlign w:val="baseline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vertAlign w:val="baseline"/>
          <w:rtl w:val="0"/>
        </w:rPr>
        <w:t xml:space="preserve">Declaro para os devidos fins qe os gêneros alimentícios a serem fornecidos ao Instituto Federal de Educação, Ciência e Tecnologia de São Paulo – Câmpus Presidente Epitácio, constantes no Projeto de Venda apresentado para participação na chamada Pública nº </w:t>
      </w: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90122</w:t>
      </w:r>
      <w:r w:rsidDel="00000000" w:rsidR="00000000" w:rsidRPr="00000000">
        <w:rPr>
          <w:rFonts w:ascii="Times" w:cs="Times" w:eastAsia="Times" w:hAnsi="Times"/>
          <w:sz w:val="28"/>
          <w:szCs w:val="28"/>
          <w:vertAlign w:val="baseline"/>
          <w:rtl w:val="0"/>
        </w:rPr>
        <w:t xml:space="preserve">/202</w:t>
      </w: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" w:cs="Times" w:eastAsia="Times" w:hAnsi="Times"/>
          <w:sz w:val="28"/>
          <w:szCs w:val="28"/>
          <w:vertAlign w:val="baseline"/>
          <w:rtl w:val="0"/>
        </w:rPr>
        <w:t xml:space="preserve">, Processo nº</w:t>
      </w:r>
      <w:r w:rsidDel="00000000" w:rsidR="00000000" w:rsidRPr="00000000">
        <w:rPr>
          <w:rFonts w:ascii="Times" w:cs="Times" w:eastAsia="Times" w:hAnsi="Times"/>
          <w:color w:val="ff0000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23440.001863.2024-04</w:t>
      </w:r>
      <w:r w:rsidDel="00000000" w:rsidR="00000000" w:rsidRPr="00000000">
        <w:rPr>
          <w:rFonts w:ascii="Times" w:cs="Times" w:eastAsia="Times" w:hAnsi="Times"/>
          <w:sz w:val="28"/>
          <w:szCs w:val="28"/>
          <w:vertAlign w:val="baseline"/>
          <w:rtl w:val="0"/>
        </w:rPr>
        <w:t xml:space="preserve">, para aquisição de gêneros alimentícios com recursos do FNDE/PNAE, são oriundos de produção própria como sendo do participante abaixo descrito.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" w:cs="Times" w:eastAsia="Times" w:hAnsi="Time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" w:cs="Times" w:eastAsia="Times" w:hAnsi="Time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" w:cs="Times" w:eastAsia="Times" w:hAnsi="Time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Nome do produtor/grupo: _______________________________________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Número da DAP: _____________________________________________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Presidente Epitácio, ___ de _________ de 202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Nome do Produtor ou Representante Legal da Entidade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T9Lm4vroKBfic4PWuiqjGA7hYw==">CgMxLjA4AHIhMU5kWW9wYVF1UmdIMTB2dlFVZ0o5N1RoQ0RqdXpyWHJO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2023-09-28T14:53:00Z</dcterms:created>
  <dc:creator>Carina M.. Montanha</dc:creator>
</cp:coreProperties>
</file>