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974"/>
        <w:gridCol w:w="13"/>
        <w:gridCol w:w="284"/>
        <w:gridCol w:w="1266"/>
        <w:gridCol w:w="701"/>
        <w:gridCol w:w="1558"/>
        <w:gridCol w:w="1322"/>
        <w:gridCol w:w="1276"/>
      </w:tblGrid>
      <w:tr w:rsidR="008B59EB" w:rsidRPr="006E4289" w:rsidTr="00B6733C">
        <w:trPr>
          <w:trHeight w:hRule="exact" w:val="1286"/>
        </w:trPr>
        <w:tc>
          <w:tcPr>
            <w:tcW w:w="1983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942975" cy="409146"/>
                  <wp:effectExtent l="0" t="0" r="0" b="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  <w:gridSpan w:val="6"/>
            <w:shd w:val="clear" w:color="auto" w:fill="D9D9D9"/>
            <w:vAlign w:val="center"/>
          </w:tcPr>
          <w:p w:rsidR="008B59EB" w:rsidRPr="008B59EB" w:rsidRDefault="008B59EB" w:rsidP="001004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340E6E">
              <w:rPr>
                <w:rFonts w:asciiTheme="minorHAnsi" w:hAnsiTheme="minorHAnsi" w:cs="Arial"/>
                <w:b/>
                <w:sz w:val="28"/>
                <w:szCs w:val="28"/>
              </w:rPr>
              <w:t>176/2023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8B59EB" w:rsidRPr="006C28ED" w:rsidRDefault="005B6CD2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76375" cy="714375"/>
                  <wp:effectExtent l="0" t="0" r="9525" b="9525"/>
                  <wp:docPr id="2" name="Imagem 2" descr="C:\Users\SP100110\Nextcloud\INOVA\00. INOVA e IFSP - Identidade Visual\marca inova_v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00. INOVA e IFSP - Identidade Visual\marca inova_v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BA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BC56BA" w:rsidRPr="001138B8" w:rsidRDefault="00BC56BA" w:rsidP="005B6C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C56BA" w:rsidRPr="001138B8" w:rsidTr="00B6733C">
        <w:trPr>
          <w:trHeight w:hRule="exact" w:val="705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  <w:p w:rsidR="005B6CD2" w:rsidRPr="001138B8" w:rsidRDefault="005B6CD2" w:rsidP="005B6CD2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OBS: Este é o protocolo do projeto de pesquisa em tramitação. Este anexo não precisa constar do processo, bastando ser enviado por e</w:t>
            </w:r>
            <w:r w:rsidR="00EA40B6"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-</w:t>
            </w:r>
            <w:r w:rsidRPr="00B6733C">
              <w:rPr>
                <w:rFonts w:asciiTheme="minorHAnsi" w:hAnsiTheme="minorHAnsi" w:cs="Arial"/>
                <w:color w:val="FF0000"/>
                <w:sz w:val="18"/>
                <w:szCs w:val="18"/>
              </w:rPr>
              <w:t>mail para inova@ifsp.edu.br</w:t>
            </w:r>
          </w:p>
        </w:tc>
      </w:tr>
      <w:tr w:rsidR="006531D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  <w:r w:rsidR="00EF2E60">
              <w:rPr>
                <w:rFonts w:asciiTheme="minorHAnsi" w:hAnsiTheme="minorHAnsi" w:cs="Arial"/>
                <w:b/>
                <w:sz w:val="20"/>
                <w:szCs w:val="20"/>
              </w:rPr>
              <w:t xml:space="preserve"> E CAMPUS</w:t>
            </w:r>
          </w:p>
        </w:tc>
      </w:tr>
      <w:tr w:rsidR="008B59EB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3E4039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3E4039" w:rsidRPr="001138B8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:rsidTr="00B6733C">
        <w:trPr>
          <w:trHeight w:hRule="exact" w:val="568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EF2E60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Q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td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bolsas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E26462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43EA1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="00E26462">
              <w:rPr>
                <w:rFonts w:asciiTheme="minorHAnsi" w:hAnsiTheme="minorHAnsi" w:cs="Arial"/>
                <w:sz w:val="20"/>
                <w:szCs w:val="20"/>
              </w:rPr>
              <w:t>12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:rsidTr="00B6733C">
        <w:trPr>
          <w:trHeight w:hRule="exact" w:val="284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B6733C">
        <w:trPr>
          <w:trHeight w:hRule="exact" w:val="284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:rsidTr="00B6733C">
        <w:trPr>
          <w:trHeight w:hRule="exact" w:val="284"/>
        </w:trPr>
        <w:tc>
          <w:tcPr>
            <w:tcW w:w="5520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:rsidTr="00B6733C">
        <w:trPr>
          <w:trHeight w:hRule="exact" w:val="284"/>
        </w:trPr>
        <w:tc>
          <w:tcPr>
            <w:tcW w:w="5520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57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:rsidTr="00B6733C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:rsidTr="00B6733C">
        <w:trPr>
          <w:trHeight w:hRule="exact" w:val="284"/>
        </w:trPr>
        <w:tc>
          <w:tcPr>
            <w:tcW w:w="3957" w:type="dxa"/>
            <w:gridSpan w:val="2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420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:rsidTr="00B6733C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340E6E">
              <w:rPr>
                <w:rFonts w:asciiTheme="minorHAnsi" w:hAnsiTheme="minorHAnsi" w:cs="Arial"/>
                <w:sz w:val="20"/>
                <w:szCs w:val="20"/>
              </w:rPr>
              <w:t>176/2023</w:t>
            </w:r>
            <w:bookmarkStart w:id="0" w:name="_GoBack"/>
            <w:bookmarkEnd w:id="0"/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 xml:space="preserve">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proofErr w:type="gramStart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:rsidTr="00B6733C">
        <w:trPr>
          <w:trHeight w:val="32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da Empresa</w:t>
            </w:r>
          </w:p>
        </w:tc>
      </w:tr>
      <w:tr w:rsidR="008B59EB" w:rsidRPr="001138B8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B6733C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</w:t>
            </w:r>
            <w:r w:rsidR="00DC792D">
              <w:rPr>
                <w:rFonts w:asciiTheme="minorHAnsi" w:hAnsiTheme="minorHAnsi" w:cs="Arial"/>
                <w:sz w:val="20"/>
                <w:szCs w:val="20"/>
              </w:rPr>
              <w:t>, e inclusive, que o projeto poderá ser iniciado logo após a formalização do instrumento jurídico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6733C">
        <w:trPr>
          <w:trHeight w:val="326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B6733C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B6733C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6733C">
        <w:trPr>
          <w:trHeight w:val="326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Diretor-Geral do Câmpus</w:t>
            </w:r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43EA1"/>
    <w:rsid w:val="00075ACB"/>
    <w:rsid w:val="000B4D43"/>
    <w:rsid w:val="000F2465"/>
    <w:rsid w:val="00100486"/>
    <w:rsid w:val="00110D8C"/>
    <w:rsid w:val="00153C9D"/>
    <w:rsid w:val="00191E2A"/>
    <w:rsid w:val="001C6A86"/>
    <w:rsid w:val="00251DEA"/>
    <w:rsid w:val="00286817"/>
    <w:rsid w:val="00292BAB"/>
    <w:rsid w:val="002E588A"/>
    <w:rsid w:val="00340E6E"/>
    <w:rsid w:val="003E4039"/>
    <w:rsid w:val="004509F2"/>
    <w:rsid w:val="00466064"/>
    <w:rsid w:val="004701A1"/>
    <w:rsid w:val="005B6CD2"/>
    <w:rsid w:val="006531DB"/>
    <w:rsid w:val="006C28ED"/>
    <w:rsid w:val="007A47CC"/>
    <w:rsid w:val="007D3C2F"/>
    <w:rsid w:val="007E1BA0"/>
    <w:rsid w:val="008110FD"/>
    <w:rsid w:val="00897CDE"/>
    <w:rsid w:val="008B59EB"/>
    <w:rsid w:val="00B42EC3"/>
    <w:rsid w:val="00B57B76"/>
    <w:rsid w:val="00B6733C"/>
    <w:rsid w:val="00B75859"/>
    <w:rsid w:val="00BC56BA"/>
    <w:rsid w:val="00BF08FF"/>
    <w:rsid w:val="00BF7E91"/>
    <w:rsid w:val="00CE4F33"/>
    <w:rsid w:val="00D01461"/>
    <w:rsid w:val="00D15D47"/>
    <w:rsid w:val="00D400AA"/>
    <w:rsid w:val="00DA084C"/>
    <w:rsid w:val="00DC792D"/>
    <w:rsid w:val="00E006B7"/>
    <w:rsid w:val="00E26462"/>
    <w:rsid w:val="00EA40B6"/>
    <w:rsid w:val="00EC6298"/>
    <w:rsid w:val="00ED4AAA"/>
    <w:rsid w:val="00EF2E60"/>
    <w:rsid w:val="00F11370"/>
    <w:rsid w:val="00F165C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Conta da Microsoft</cp:lastModifiedBy>
  <cp:revision>2</cp:revision>
  <dcterms:created xsi:type="dcterms:W3CDTF">2023-03-22T23:10:00Z</dcterms:created>
  <dcterms:modified xsi:type="dcterms:W3CDTF">2023-03-22T23:10:00Z</dcterms:modified>
</cp:coreProperties>
</file>